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1E55B8" w14:textId="0C08E80C" w:rsidR="00555C61" w:rsidRPr="004D0CA7" w:rsidRDefault="00D97B92" w:rsidP="00B27C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/>
          <w:b/>
          <w:bCs/>
          <w:color w:val="0B202D"/>
          <w:kern w:val="36"/>
          <w:sz w:val="24"/>
          <w:szCs w:val="24"/>
        </w:rPr>
      </w:pPr>
      <w:r w:rsidRPr="004D0CA7">
        <w:rPr>
          <w:rFonts w:asciiTheme="majorHAnsi" w:eastAsia="Times New Roman" w:hAnsiTheme="majorHAnsi"/>
          <w:b/>
          <w:bCs/>
          <w:color w:val="0B202D"/>
          <w:kern w:val="36"/>
          <w:sz w:val="24"/>
          <w:szCs w:val="24"/>
        </w:rPr>
        <w:t>FOR IMMEDIATE RELEASE</w:t>
      </w:r>
      <w:r w:rsidR="004D0CA7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                                             </w:t>
      </w:r>
      <w:r w:rsid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                         </w:t>
      </w:r>
      <w:r w:rsidR="004D0CA7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 </w:t>
      </w:r>
      <w:r w:rsidR="004D0CA7" w:rsidRPr="004D0CA7">
        <w:rPr>
          <w:rFonts w:asciiTheme="majorHAnsi" w:eastAsia="Times New Roman" w:hAnsiTheme="majorHAnsi"/>
          <w:b/>
          <w:bCs/>
          <w:color w:val="0B202D"/>
          <w:kern w:val="36"/>
          <w:sz w:val="24"/>
          <w:szCs w:val="24"/>
        </w:rPr>
        <w:t>Visit Hall 10, Stand D014</w:t>
      </w:r>
    </w:p>
    <w:p w14:paraId="76B9E846" w14:textId="7065D114" w:rsidR="00555C61" w:rsidRPr="004D0CA7" w:rsidRDefault="00555C61" w:rsidP="00B27C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</w:pPr>
      <w:r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                            </w:t>
      </w:r>
      <w:r w:rsidR="000E7039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  </w:t>
      </w:r>
      <w:r w:rsid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         </w:t>
      </w:r>
      <w:r w:rsidR="000E7039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 </w:t>
      </w:r>
      <w:r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2021- the Year of the English Coast!                 </w:t>
      </w:r>
    </w:p>
    <w:p w14:paraId="48D625C0" w14:textId="77777777" w:rsidR="0046249C" w:rsidRPr="004D0CA7" w:rsidRDefault="00F62349" w:rsidP="00B27C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</w:pPr>
      <w:r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The entire English coastline </w:t>
      </w:r>
      <w:r w:rsidR="00252CCC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>will become</w:t>
      </w:r>
      <w:r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 accessible </w:t>
      </w:r>
      <w:r w:rsidR="00BA5355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to visitors </w:t>
      </w:r>
      <w:r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for the first time when the new England Coast Path National Trail is launched </w:t>
      </w:r>
      <w:r w:rsidR="003A03AC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>next year</w:t>
      </w:r>
      <w:r w:rsidR="00252CCC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>.  At 2,</w:t>
      </w:r>
      <w:r w:rsidR="00BA5355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>8</w:t>
      </w:r>
      <w:r w:rsidR="00252CCC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00 miles it will be the </w:t>
      </w:r>
      <w:r w:rsidR="00BA5355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world’s </w:t>
      </w:r>
      <w:r w:rsidR="00252CCC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longest sign-posted walking route </w:t>
      </w:r>
      <w:r w:rsidR="00BA5355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>a</w:t>
      </w:r>
      <w:r w:rsidR="003A03AC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>nd</w:t>
      </w:r>
      <w:r w:rsidR="00252CCC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 to celebrate</w:t>
      </w:r>
      <w:r w:rsidR="003A03AC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>,</w:t>
      </w:r>
      <w:r w:rsidR="00252CCC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 </w:t>
      </w:r>
      <w:r w:rsidR="003A03AC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2021 is to be designated </w:t>
      </w:r>
      <w:r w:rsidR="00252CCC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>the Year of the English</w:t>
      </w:r>
      <w:r w:rsidR="003A03AC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 Coast.</w:t>
      </w:r>
      <w:bookmarkStart w:id="0" w:name="_GoBack"/>
      <w:bookmarkEnd w:id="0"/>
    </w:p>
    <w:p w14:paraId="6631BCC5" w14:textId="334713FA" w:rsidR="00441D8F" w:rsidRPr="004D0CA7" w:rsidRDefault="003A03AC" w:rsidP="00B27C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</w:pPr>
      <w:r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>The English coastline is one of the most beautiful and varied</w:t>
      </w:r>
      <w:r w:rsidR="000E7039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 in the world</w:t>
      </w:r>
      <w:r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>, a magnet for wildlife enthusiasts, walkers, cyclists and naturalists. Its rich history and culture provide a wealth of fishing ports, seaside resorts and bustling harbour towns</w:t>
      </w:r>
      <w:r w:rsidR="00BA5355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 offering a diverse choice of holiday options.  </w:t>
      </w:r>
    </w:p>
    <w:p w14:paraId="1FD6C7C3" w14:textId="56A57C66" w:rsidR="00BA5355" w:rsidRPr="004D0CA7" w:rsidRDefault="000E7039" w:rsidP="00B27C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</w:pPr>
      <w:r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>However</w:t>
      </w:r>
      <w:r w:rsidR="00441D8F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>,</w:t>
      </w:r>
      <w:r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 </w:t>
      </w:r>
      <w:r w:rsidR="00441D8F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recent research demonstrates </w:t>
      </w:r>
      <w:r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>the coast has often been overlooked by international visitors in favour of</w:t>
      </w:r>
      <w:r w:rsidR="00441D8F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 better known cities and rural areas, the launch of the Year of the English Coast 2021 seeks to address this.</w:t>
      </w:r>
    </w:p>
    <w:p w14:paraId="18FF06D4" w14:textId="513F9324" w:rsidR="00555C61" w:rsidRPr="004D0CA7" w:rsidRDefault="00555C61" w:rsidP="00555C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</w:pPr>
      <w:r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“The Year of the English Coast 2021 is backed by a diverse group of coastal voices covering the environment, the economy in coastal communities, government agencies and tourism,” says Samantha Richardson, director of the National Coastal Tourism Academy, </w:t>
      </w:r>
      <w:r w:rsidR="0046249C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>a</w:t>
      </w:r>
      <w:r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 Year of the </w:t>
      </w:r>
      <w:r w:rsid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English </w:t>
      </w:r>
      <w:r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>Coast</w:t>
      </w:r>
      <w:r w:rsidR="00441D8F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 </w:t>
      </w:r>
      <w:r w:rsid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founding </w:t>
      </w:r>
      <w:r w:rsidR="00441D8F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2021 </w:t>
      </w:r>
      <w:r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>partner.</w:t>
      </w:r>
    </w:p>
    <w:p w14:paraId="0AB5B10F" w14:textId="38E26AB6" w:rsidR="00555C61" w:rsidRPr="004D0CA7" w:rsidRDefault="00555C61" w:rsidP="00555C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</w:pPr>
      <w:r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“We have </w:t>
      </w:r>
      <w:r w:rsidR="00441D8F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all come together for the first time with </w:t>
      </w:r>
      <w:r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the joint ambition of delivering prosperous communities and a healthier coastal and marine environment.  </w:t>
      </w:r>
      <w:r w:rsidR="0046249C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>Research shows our</w:t>
      </w:r>
      <w:r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 coast</w:t>
      </w:r>
      <w:r w:rsidR="00441D8F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line can be </w:t>
      </w:r>
      <w:r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overlooked </w:t>
      </w:r>
      <w:r w:rsidR="00441D8F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>by</w:t>
      </w:r>
      <w:r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 </w:t>
      </w:r>
      <w:r w:rsidR="0046249C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international </w:t>
      </w:r>
      <w:r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>visitors</w:t>
      </w:r>
      <w:r w:rsidR="0046249C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 who seemingly know little about it</w:t>
      </w:r>
      <w:r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; we believe the new England Coast Path will help provide </w:t>
      </w:r>
      <w:proofErr w:type="gramStart"/>
      <w:r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>a lasting legacy</w:t>
      </w:r>
      <w:proofErr w:type="gramEnd"/>
      <w:r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>, allowing visitors to create personal memories and connect with the coast’s natural environment.”</w:t>
      </w:r>
    </w:p>
    <w:p w14:paraId="29BB7153" w14:textId="31DCBEDC" w:rsidR="00B27C38" w:rsidRPr="004D0CA7" w:rsidRDefault="00BA5355" w:rsidP="00B27C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</w:pPr>
      <w:r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>The new England Coast Path gives access to hidden</w:t>
      </w:r>
      <w:r w:rsidR="00441D8F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-away </w:t>
      </w:r>
      <w:r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>beaches, cliff-tops and coastal habitats as well as historically significant maritime areas</w:t>
      </w:r>
      <w:r w:rsidR="00441D8F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>;</w:t>
      </w:r>
      <w:r w:rsidR="00993602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 </w:t>
      </w:r>
      <w:r w:rsidR="00441D8F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>2021</w:t>
      </w:r>
      <w:r w:rsidR="00993602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 Year of the English Coast</w:t>
      </w:r>
      <w:r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 </w:t>
      </w:r>
      <w:r w:rsidR="00993602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will be marked by a packed programme of events and activities </w:t>
      </w:r>
      <w:r w:rsidR="00441D8F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taking place year-round including culture, heritage and literacy </w:t>
      </w:r>
      <w:r w:rsidR="00555C61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>–</w:t>
      </w:r>
      <w:r w:rsidR="00993602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 </w:t>
      </w:r>
      <w:r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>the</w:t>
      </w:r>
      <w:r w:rsidR="00441D8F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>re</w:t>
      </w:r>
      <w:r w:rsidR="00555C61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 has</w:t>
      </w:r>
      <w:r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 never been a </w:t>
      </w:r>
      <w:r w:rsidR="00441D8F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more exciting </w:t>
      </w:r>
      <w:r w:rsidR="00993602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time to </w:t>
      </w:r>
      <w:r w:rsidR="00441D8F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>explore</w:t>
      </w:r>
      <w:r w:rsidR="00993602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 th</w:t>
      </w:r>
      <w:r w:rsidR="0046249C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is </w:t>
      </w:r>
      <w:r w:rsidR="00993602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English coast!  </w:t>
      </w:r>
    </w:p>
    <w:p w14:paraId="6854C713" w14:textId="763AF50E" w:rsidR="00D331A1" w:rsidRPr="004D0CA7" w:rsidRDefault="00441D8F" w:rsidP="00B27C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</w:pPr>
      <w:r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>A</w:t>
      </w:r>
      <w:r w:rsidR="00241B7A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n important focus will be </w:t>
      </w:r>
      <w:r w:rsidR="000E7039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placed on sustainability and </w:t>
      </w:r>
      <w:r w:rsidR="00241B7A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>the protection of the marine environment</w:t>
      </w:r>
      <w:r w:rsidR="000E7039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>.  T</w:t>
      </w:r>
      <w:r w:rsidR="00241B7A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>here will be the opportunity for volunteering weekends and beach cleans to help maintain defences and footpaths and raise public understanding of the use of plastics</w:t>
      </w:r>
      <w:r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>.</w:t>
      </w:r>
    </w:p>
    <w:p w14:paraId="7EDBF6D4" w14:textId="585DE613" w:rsidR="00241B7A" w:rsidRPr="004D0CA7" w:rsidRDefault="000E7039" w:rsidP="00B27C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</w:pPr>
      <w:r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lastRenderedPageBreak/>
        <w:t xml:space="preserve">For more information on the 2021 Year of the </w:t>
      </w:r>
      <w:r w:rsid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English </w:t>
      </w:r>
      <w:r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>Coast or to discuss a press trip, please visit the England’s Coast</w:t>
      </w:r>
      <w:r w:rsidR="00441D8F"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 team on</w:t>
      </w:r>
      <w:r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 stand DO14 in Hall 10.</w:t>
      </w:r>
    </w:p>
    <w:p w14:paraId="2817169C" w14:textId="05813642" w:rsidR="00241B7A" w:rsidRPr="004D0CA7" w:rsidRDefault="000E7039" w:rsidP="00B27C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</w:pPr>
      <w:r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>Ends/</w:t>
      </w:r>
    </w:p>
    <w:p w14:paraId="490B3B5F" w14:textId="7DE9AE24" w:rsidR="000E7039" w:rsidRPr="004D0CA7" w:rsidRDefault="000E7039" w:rsidP="00B27C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</w:pPr>
      <w:r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Notes to editors: The 2021 Year of the Coast is backed by a range of government and national bodies including the National Coastal Tourism Academy, Natural England (which is responsible for the England Coast Path), </w:t>
      </w:r>
      <w:r w:rsid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 xml:space="preserve">Costal Communities Alliance, </w:t>
      </w:r>
      <w:r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>Coastal Partnership Network and Blue New Deal.</w:t>
      </w:r>
    </w:p>
    <w:p w14:paraId="0000DFFD" w14:textId="6C84C82E" w:rsidR="00D331A1" w:rsidRPr="004D0CA7" w:rsidRDefault="000E7039" w:rsidP="00B27C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</w:pPr>
      <w:r w:rsidRPr="004D0CA7"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  <w:t>For more media information, please contact Sheron Crossman, Marketing &amp; Communications, National Coastal Tourism Academy, Sheron.crossman@coastaltourismacademy.co.uk</w:t>
      </w:r>
    </w:p>
    <w:p w14:paraId="6C9CC7B5" w14:textId="77777777" w:rsidR="00BA5355" w:rsidRPr="004D0CA7" w:rsidRDefault="00BA5355" w:rsidP="00B27C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</w:pPr>
    </w:p>
    <w:p w14:paraId="5901CEC2" w14:textId="3565C889" w:rsidR="00BA5355" w:rsidRPr="004D0CA7" w:rsidRDefault="00BA5355" w:rsidP="00B27C3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240" w:lineRule="auto"/>
        <w:outlineLvl w:val="0"/>
        <w:rPr>
          <w:rFonts w:asciiTheme="majorHAnsi" w:eastAsia="Times New Roman" w:hAnsiTheme="majorHAnsi"/>
          <w:bCs/>
          <w:color w:val="0B202D"/>
          <w:kern w:val="36"/>
          <w:sz w:val="24"/>
          <w:szCs w:val="24"/>
        </w:rPr>
      </w:pPr>
    </w:p>
    <w:sectPr w:rsidR="00BA5355" w:rsidRPr="004D0CA7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28438" w14:textId="77777777" w:rsidR="00B03261" w:rsidRDefault="001240A4">
      <w:pPr>
        <w:spacing w:line="240" w:lineRule="auto"/>
      </w:pPr>
      <w:r>
        <w:separator/>
      </w:r>
    </w:p>
  </w:endnote>
  <w:endnote w:type="continuationSeparator" w:id="0">
    <w:p w14:paraId="48DBC345" w14:textId="77777777" w:rsidR="00B03261" w:rsidRDefault="001240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F9E4E" w14:textId="77777777" w:rsidR="00A31F44" w:rsidRDefault="00A31F44">
    <w:pP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B80E5" w14:textId="77777777" w:rsidR="00B03261" w:rsidRDefault="001240A4">
      <w:pPr>
        <w:spacing w:line="240" w:lineRule="auto"/>
      </w:pPr>
      <w:r>
        <w:separator/>
      </w:r>
    </w:p>
  </w:footnote>
  <w:footnote w:type="continuationSeparator" w:id="0">
    <w:p w14:paraId="02446E3E" w14:textId="77777777" w:rsidR="00B03261" w:rsidRDefault="001240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04F9F" w14:textId="77777777" w:rsidR="00A31F44" w:rsidRDefault="001240A4">
    <w:pPr>
      <w:spacing w:before="720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96BE29A" wp14:editId="2AE0EF36">
          <wp:simplePos x="0" y="0"/>
          <wp:positionH relativeFrom="margin">
            <wp:posOffset>-933449</wp:posOffset>
          </wp:positionH>
          <wp:positionV relativeFrom="paragraph">
            <wp:posOffset>-66674</wp:posOffset>
          </wp:positionV>
          <wp:extent cx="7524476" cy="881063"/>
          <wp:effectExtent l="0" t="0" r="0" b="0"/>
          <wp:wrapSquare wrapText="bothSides" distT="114300" distB="11430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4476" cy="8810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50971"/>
    <w:multiLevelType w:val="hybridMultilevel"/>
    <w:tmpl w:val="C352B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83FB4"/>
    <w:multiLevelType w:val="multilevel"/>
    <w:tmpl w:val="39A03E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2E46CA9"/>
    <w:multiLevelType w:val="hybridMultilevel"/>
    <w:tmpl w:val="52B082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F44"/>
    <w:rsid w:val="0000386F"/>
    <w:rsid w:val="000E7039"/>
    <w:rsid w:val="001240A4"/>
    <w:rsid w:val="00241B7A"/>
    <w:rsid w:val="00252CCC"/>
    <w:rsid w:val="00276004"/>
    <w:rsid w:val="002C2496"/>
    <w:rsid w:val="003A03AC"/>
    <w:rsid w:val="00441D8F"/>
    <w:rsid w:val="0046249C"/>
    <w:rsid w:val="004D0CA7"/>
    <w:rsid w:val="005334C8"/>
    <w:rsid w:val="00555C61"/>
    <w:rsid w:val="005C5904"/>
    <w:rsid w:val="00613C2C"/>
    <w:rsid w:val="00683F49"/>
    <w:rsid w:val="006F02CE"/>
    <w:rsid w:val="007407F9"/>
    <w:rsid w:val="007832B8"/>
    <w:rsid w:val="007B044E"/>
    <w:rsid w:val="007B5A5F"/>
    <w:rsid w:val="007D06E4"/>
    <w:rsid w:val="00826BEF"/>
    <w:rsid w:val="00993602"/>
    <w:rsid w:val="00A31F44"/>
    <w:rsid w:val="00B03261"/>
    <w:rsid w:val="00B27C38"/>
    <w:rsid w:val="00BA5355"/>
    <w:rsid w:val="00BE0586"/>
    <w:rsid w:val="00D171C6"/>
    <w:rsid w:val="00D331A1"/>
    <w:rsid w:val="00D97B92"/>
    <w:rsid w:val="00F62349"/>
    <w:rsid w:val="00FA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2628E"/>
  <w15:docId w15:val="{8427E4A0-C52A-4D78-8C36-4608A920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F02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6F02C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2C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936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9936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2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8936">
          <w:marLeft w:val="6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University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Sheron Crossman</dc:creator>
  <cp:lastModifiedBy>Sheron Crossman</cp:lastModifiedBy>
  <cp:revision>2</cp:revision>
  <cp:lastPrinted>2020-01-14T14:30:00Z</cp:lastPrinted>
  <dcterms:created xsi:type="dcterms:W3CDTF">2020-01-14T17:19:00Z</dcterms:created>
  <dcterms:modified xsi:type="dcterms:W3CDTF">2020-01-14T17:19:00Z</dcterms:modified>
</cp:coreProperties>
</file>